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4"/>
          <w:lang w:eastAsia="pl-PL"/>
        </w:rPr>
      </w:pPr>
      <w:r>
        <w:rPr>
          <w:rFonts w:eastAsia="Times New Roman" w:cs="Times New Roman" w:ascii="Times New Roman" w:hAnsi="Times New Roman"/>
          <w:b/>
          <w:sz w:val="24"/>
          <w:lang w:eastAsia="pl-PL"/>
        </w:rPr>
        <w:tab/>
        <w:tab/>
        <w:tab/>
        <w:tab/>
        <w:tab/>
        <w:tab/>
        <w:tab/>
        <w:tab/>
        <w:tab/>
        <w:tab/>
        <w:t>Projekt</w:t>
      </w:r>
    </w:p>
    <w:p>
      <w:pPr>
        <w:pStyle w:val="Normal"/>
        <w:spacing w:lineRule="auto" w:line="240" w:before="0" w:after="0"/>
        <w:jc w:val="center"/>
        <w:rPr>
          <w:rFonts w:ascii="Times New Roman" w:hAnsi="Times New Roman" w:eastAsia="Times New Roman" w:cs="Times New Roman"/>
          <w:b/>
          <w:b/>
          <w:sz w:val="24"/>
          <w:lang w:eastAsia="pl-PL"/>
        </w:rPr>
      </w:pPr>
      <w:r>
        <w:rPr>
          <w:rFonts w:eastAsia="Times New Roman" w:cs="Times New Roman" w:ascii="Times New Roman" w:hAnsi="Times New Roman"/>
          <w:b/>
          <w:sz w:val="24"/>
          <w:lang w:eastAsia="pl-PL"/>
        </w:rPr>
      </w:r>
    </w:p>
    <w:p>
      <w:pPr>
        <w:pStyle w:val="Normal"/>
        <w:spacing w:lineRule="auto" w:line="240" w:before="0" w:after="0"/>
        <w:jc w:val="center"/>
        <w:rPr>
          <w:rFonts w:ascii="Times New Roman" w:hAnsi="Times New Roman" w:eastAsia="Times New Roman" w:cs="Times New Roman"/>
          <w:b/>
          <w:b/>
          <w:sz w:val="24"/>
          <w:lang w:eastAsia="pl-PL"/>
        </w:rPr>
      </w:pPr>
      <w:r>
        <w:rPr>
          <w:rFonts w:eastAsia="Times New Roman" w:cs="Times New Roman" w:ascii="Times New Roman" w:hAnsi="Times New Roman"/>
          <w:b/>
          <w:sz w:val="24"/>
          <w:lang w:eastAsia="pl-PL"/>
        </w:rPr>
        <w:t>UCHWAŁA NR XXXIII/   /2021</w:t>
      </w:r>
    </w:p>
    <w:p>
      <w:pPr>
        <w:pStyle w:val="Normal"/>
        <w:spacing w:lineRule="auto" w:line="240" w:before="0" w:after="0"/>
        <w:jc w:val="center"/>
        <w:rPr>
          <w:rFonts w:ascii="Times New Roman" w:hAnsi="Times New Roman" w:eastAsia="Times New Roman" w:cs="Times New Roman"/>
          <w:b/>
          <w:b/>
          <w:sz w:val="24"/>
          <w:lang w:eastAsia="pl-PL"/>
        </w:rPr>
      </w:pPr>
      <w:r>
        <w:rPr>
          <w:rFonts w:eastAsia="Times New Roman" w:cs="Times New Roman" w:ascii="Times New Roman" w:hAnsi="Times New Roman"/>
          <w:b/>
          <w:sz w:val="24"/>
          <w:lang w:eastAsia="pl-PL"/>
        </w:rPr>
        <w:t>RADY GMINY KOMORNIKI</w:t>
      </w:r>
    </w:p>
    <w:p>
      <w:pPr>
        <w:pStyle w:val="Normal"/>
        <w:spacing w:lineRule="auto" w:line="240" w:before="0" w:after="0"/>
        <w:jc w:val="center"/>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z dnia 25 lutego 2020 r.</w:t>
      </w:r>
    </w:p>
    <w:p>
      <w:pPr>
        <w:pStyle w:val="Normal"/>
        <w:tabs>
          <w:tab w:val="clear" w:pos="708"/>
          <w:tab w:val="left" w:pos="6015" w:leader="none"/>
        </w:tabs>
        <w:spacing w:lineRule="auto" w:line="240"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ab/>
      </w:r>
    </w:p>
    <w:p>
      <w:pPr>
        <w:pStyle w:val="Normal"/>
        <w:tabs>
          <w:tab w:val="clear" w:pos="708"/>
          <w:tab w:val="left" w:pos="6015" w:leader="none"/>
        </w:tabs>
        <w:spacing w:lineRule="auto" w:line="240"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76" w:before="0" w:after="0"/>
        <w:jc w:val="both"/>
        <w:rPr>
          <w:rFonts w:ascii="Times New Roman" w:hAnsi="Times New Roman" w:eastAsia="Times New Roman" w:cs="Times New Roman"/>
          <w:b/>
          <w:b/>
          <w:sz w:val="24"/>
          <w:lang w:eastAsia="pl-PL"/>
        </w:rPr>
      </w:pPr>
      <w:r>
        <w:rPr>
          <w:rFonts w:eastAsia="Times New Roman" w:cs="Times New Roman" w:ascii="Times New Roman" w:hAnsi="Times New Roman"/>
          <w:b/>
          <w:sz w:val="24"/>
          <w:lang w:eastAsia="pl-PL"/>
        </w:rPr>
        <w:t>w sprawie: ustalenia planu sieci publicznych szkół podstawowych prowadzonych przez Gminę Komorniki oraz granic ich obwodów.</w:t>
      </w:r>
    </w:p>
    <w:p>
      <w:pPr>
        <w:pStyle w:val="Normal"/>
        <w:spacing w:lineRule="auto" w:line="276" w:before="0" w:after="0"/>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Na podstawie art. 18 ust. 2 pkt 15 ustawy z dnia 8 marca 1990 roku o samorządzie gminnym (tj. Dz. U. z 2020 r. poz. 713 ze zm.)</w:t>
      </w:r>
      <w:r>
        <w:rPr>
          <w:rFonts w:eastAsia="Calibri" w:cs="Calibri"/>
          <w:lang w:eastAsia="pl-PL"/>
        </w:rPr>
        <w:t xml:space="preserve"> </w:t>
      </w:r>
      <w:r>
        <w:rPr>
          <w:rFonts w:eastAsia="Times New Roman" w:cs="Times New Roman" w:ascii="Times New Roman" w:hAnsi="Times New Roman"/>
          <w:sz w:val="24"/>
          <w:lang w:eastAsia="pl-PL"/>
        </w:rPr>
        <w:t>oraz art. 39 ust. 5 ustawy z dnia 14 grudnia 2016 roku prawo oświatowe (tj. Dz.U. 2020 poz. 910 ze zm.) Rada Gminy Komorniki uchwala, co następuje:</w:t>
      </w:r>
    </w:p>
    <w:p>
      <w:pPr>
        <w:pStyle w:val="Normal"/>
        <w:spacing w:lineRule="auto" w:line="276"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76"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 1. Ustala się następujący plan sieci publicznych szkół podstawowych prowadzonych przez Gminę Komorniki, a także granice ich obwodów.</w:t>
      </w:r>
    </w:p>
    <w:p>
      <w:pPr>
        <w:pStyle w:val="Normal"/>
        <w:spacing w:lineRule="auto" w:line="276"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76"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tbl>
      <w:tblPr>
        <w:tblW w:w="9180" w:type="dxa"/>
        <w:jc w:val="left"/>
        <w:tblInd w:w="206" w:type="dxa"/>
        <w:tblCellMar>
          <w:top w:w="0" w:type="dxa"/>
          <w:left w:w="108" w:type="dxa"/>
          <w:bottom w:w="0" w:type="dxa"/>
          <w:right w:w="108" w:type="dxa"/>
        </w:tblCellMar>
        <w:tblLook w:firstRow="0" w:noVBand="0" w:lastRow="0" w:firstColumn="0" w:lastColumn="0" w:noHBand="0" w:val="0000"/>
      </w:tblPr>
      <w:tblGrid>
        <w:gridCol w:w="537"/>
        <w:gridCol w:w="2297"/>
        <w:gridCol w:w="1937"/>
        <w:gridCol w:w="4408"/>
      </w:tblGrid>
      <w:tr>
        <w:trPr/>
        <w:tc>
          <w:tcPr>
            <w:tcW w:w="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rFonts w:eastAsia="" w:eastAsiaTheme="minorEastAsia"/>
                <w:lang w:eastAsia="pl-PL"/>
              </w:rPr>
            </w:pPr>
            <w:r>
              <w:rPr>
                <w:rFonts w:eastAsia="Times New Roman" w:cs="Times New Roman" w:ascii="Times New Roman" w:hAnsi="Times New Roman"/>
                <w:lang w:eastAsia="pl-PL"/>
              </w:rPr>
              <w:t>Lp.</w:t>
            </w:r>
          </w:p>
        </w:tc>
        <w:tc>
          <w:tcPr>
            <w:tcW w:w="22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rFonts w:eastAsia="" w:eastAsiaTheme="minorEastAsia"/>
                <w:lang w:eastAsia="pl-PL"/>
              </w:rPr>
            </w:pPr>
            <w:r>
              <w:rPr>
                <w:rFonts w:eastAsia="Times New Roman" w:cs="Times New Roman" w:ascii="Times New Roman" w:hAnsi="Times New Roman"/>
                <w:lang w:eastAsia="pl-PL"/>
              </w:rPr>
              <w:t>Nazwa szkoły</w:t>
            </w:r>
          </w:p>
        </w:tc>
        <w:tc>
          <w:tcPr>
            <w:tcW w:w="1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120"/>
              <w:jc w:val="center"/>
              <w:rPr>
                <w:rFonts w:ascii="Times New Roman" w:hAnsi="Times New Roman" w:eastAsia="Times New Roman" w:cs="Times New Roman"/>
                <w:lang w:eastAsia="pl-PL"/>
              </w:rPr>
            </w:pPr>
            <w:r>
              <w:rPr>
                <w:rFonts w:eastAsia="Times New Roman" w:cs="Times New Roman" w:ascii="Times New Roman" w:hAnsi="Times New Roman"/>
                <w:lang w:eastAsia="pl-PL"/>
              </w:rPr>
              <w:t>Adres</w:t>
            </w:r>
          </w:p>
          <w:p>
            <w:pPr>
              <w:pStyle w:val="Normal"/>
              <w:spacing w:lineRule="auto" w:line="240" w:before="0" w:after="120"/>
              <w:jc w:val="center"/>
              <w:rPr>
                <w:rFonts w:eastAsia="" w:eastAsiaTheme="minorEastAsia"/>
                <w:lang w:eastAsia="pl-PL"/>
              </w:rPr>
            </w:pPr>
            <w:r>
              <w:rPr>
                <w:rFonts w:eastAsia="Times New Roman" w:cs="Times New Roman" w:ascii="Times New Roman" w:hAnsi="Times New Roman"/>
                <w:lang w:eastAsia="pl-PL"/>
              </w:rPr>
              <w:t>siedziby szkoły</w:t>
            </w:r>
          </w:p>
        </w:tc>
        <w:tc>
          <w:tcPr>
            <w:tcW w:w="4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120"/>
              <w:jc w:val="center"/>
              <w:rPr>
                <w:rFonts w:ascii="Times New Roman" w:hAnsi="Times New Roman" w:eastAsia="Times New Roman" w:cs="Times New Roman"/>
                <w:lang w:eastAsia="pl-PL"/>
              </w:rPr>
            </w:pPr>
            <w:r>
              <w:rPr>
                <w:rFonts w:eastAsia="Times New Roman" w:cs="Times New Roman" w:ascii="Times New Roman" w:hAnsi="Times New Roman"/>
                <w:lang w:eastAsia="pl-PL"/>
              </w:rPr>
              <w:t>Granice obwodu szkoły</w:t>
            </w:r>
          </w:p>
          <w:p>
            <w:pPr>
              <w:pStyle w:val="Normal"/>
              <w:spacing w:lineRule="auto" w:line="240" w:before="0" w:after="120"/>
              <w:jc w:val="center"/>
              <w:rPr>
                <w:rFonts w:eastAsia="" w:eastAsiaTheme="minorEastAsia"/>
                <w:lang w:eastAsia="pl-PL"/>
              </w:rPr>
            </w:pPr>
            <w:r>
              <w:rPr>
                <w:rFonts w:eastAsia="" w:eastAsiaTheme="minorEastAsia"/>
                <w:lang w:eastAsia="pl-PL"/>
              </w:rPr>
            </w:r>
          </w:p>
        </w:tc>
      </w:tr>
      <w:tr>
        <w:trPr/>
        <w:tc>
          <w:tcPr>
            <w:tcW w:w="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eastAsia="" w:eastAsiaTheme="minorEastAsia"/>
                <w:lang w:eastAsia="pl-PL"/>
              </w:rPr>
            </w:pPr>
            <w:r>
              <w:rPr>
                <w:rFonts w:eastAsia="Times New Roman" w:cs="Times New Roman" w:ascii="Times New Roman" w:hAnsi="Times New Roman"/>
                <w:lang w:eastAsia="pl-PL"/>
              </w:rPr>
              <w:t>1.</w:t>
            </w:r>
          </w:p>
        </w:tc>
        <w:tc>
          <w:tcPr>
            <w:tcW w:w="22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Szkoła Podstawowa  </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im. Arkadego Fiedlera </w:t>
            </w:r>
          </w:p>
          <w:p>
            <w:pPr>
              <w:pStyle w:val="Normal"/>
              <w:spacing w:lineRule="auto" w:line="240" w:before="0" w:after="0"/>
              <w:rPr>
                <w:rFonts w:ascii="Times New Roman" w:hAnsi="Times New Roman" w:eastAsia="" w:cs="Times New Roman" w:eastAsiaTheme="minorEastAsia"/>
                <w:lang w:eastAsia="pl-PL"/>
              </w:rPr>
            </w:pPr>
            <w:r>
              <w:rPr>
                <w:rFonts w:eastAsia="Times New Roman" w:cs="Times New Roman" w:ascii="Times New Roman" w:hAnsi="Times New Roman"/>
                <w:lang w:eastAsia="pl-PL"/>
              </w:rPr>
              <w:t>w Chomęcicach</w:t>
            </w:r>
          </w:p>
        </w:tc>
        <w:tc>
          <w:tcPr>
            <w:tcW w:w="1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ul. Poznańska 112 Chomęcice, </w:t>
            </w:r>
          </w:p>
          <w:p>
            <w:pPr>
              <w:pStyle w:val="Normal"/>
              <w:spacing w:lineRule="auto" w:line="240" w:before="0" w:after="0"/>
              <w:rPr>
                <w:rFonts w:ascii="Times New Roman" w:hAnsi="Times New Roman" w:eastAsia="" w:cs="Times New Roman" w:eastAsiaTheme="minorEastAsia"/>
                <w:lang w:eastAsia="pl-PL"/>
              </w:rPr>
            </w:pPr>
            <w:r>
              <w:rPr>
                <w:rFonts w:eastAsia="Times New Roman" w:cs="Times New Roman" w:ascii="Times New Roman" w:hAnsi="Times New Roman"/>
                <w:lang w:eastAsia="pl-PL"/>
              </w:rPr>
              <w:t>62-052 Komorniki</w:t>
            </w:r>
          </w:p>
        </w:tc>
        <w:tc>
          <w:tcPr>
            <w:tcW w:w="44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t>miejscowości:</w:t>
            </w:r>
          </w:p>
          <w:p>
            <w:pPr>
              <w:pStyle w:val="Normal"/>
              <w:spacing w:lineRule="auto" w:line="276" w:before="0" w:after="200"/>
              <w:rPr>
                <w:rFonts w:ascii="Times New Roman" w:hAnsi="Times New Roman" w:eastAsia="" w:cs="Times New Roman" w:eastAsiaTheme="minorEastAsia"/>
                <w:lang w:eastAsia="pl-PL"/>
              </w:rPr>
            </w:pPr>
            <w:r>
              <w:rPr>
                <w:rFonts w:eastAsia="Times New Roman" w:cs="Times New Roman" w:ascii="Times New Roman" w:hAnsi="Times New Roman"/>
                <w:lang w:eastAsia="pl-PL"/>
              </w:rPr>
              <w:t>Chomęcice,  Głuchowo,  Jarosławiec,   Rosnowo, Rosnówko,  Szreniawa, Walerianowo</w:t>
            </w:r>
          </w:p>
        </w:tc>
      </w:tr>
      <w:tr>
        <w:trPr/>
        <w:tc>
          <w:tcPr>
            <w:tcW w:w="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eastAsia="" w:eastAsiaTheme="minorEastAsia"/>
                <w:lang w:eastAsia="pl-PL"/>
              </w:rPr>
            </w:pPr>
            <w:r>
              <w:rPr>
                <w:rFonts w:eastAsia="Times New Roman" w:cs="Times New Roman" w:ascii="Times New Roman" w:hAnsi="Times New Roman"/>
                <w:lang w:eastAsia="pl-PL"/>
              </w:rPr>
              <w:t>2.</w:t>
            </w:r>
          </w:p>
        </w:tc>
        <w:tc>
          <w:tcPr>
            <w:tcW w:w="22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Szkoła Podstawowa  nr 1</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im. Janusza Korczaka </w:t>
            </w:r>
          </w:p>
          <w:p>
            <w:pPr>
              <w:pStyle w:val="Normal"/>
              <w:spacing w:lineRule="auto" w:line="240" w:before="0" w:after="0"/>
              <w:rPr>
                <w:rFonts w:ascii="Times New Roman" w:hAnsi="Times New Roman" w:eastAsia="" w:cs="Times New Roman" w:eastAsiaTheme="minorEastAsia"/>
                <w:lang w:eastAsia="pl-PL"/>
              </w:rPr>
            </w:pPr>
            <w:r>
              <w:rPr>
                <w:rFonts w:eastAsia="Times New Roman" w:cs="Times New Roman" w:ascii="Times New Roman" w:hAnsi="Times New Roman"/>
                <w:lang w:eastAsia="pl-PL"/>
              </w:rPr>
              <w:t>w Komornikach</w:t>
            </w:r>
          </w:p>
        </w:tc>
        <w:tc>
          <w:tcPr>
            <w:tcW w:w="1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eastAsia="" w:cs="Times New Roman" w:eastAsiaTheme="minorEastAsia"/>
                <w:lang w:eastAsia="pl-PL"/>
              </w:rPr>
            </w:pPr>
            <w:r>
              <w:rPr>
                <w:rFonts w:eastAsia="Times New Roman" w:cs="Times New Roman" w:ascii="Times New Roman" w:hAnsi="Times New Roman"/>
                <w:lang w:eastAsia="pl-PL"/>
              </w:rPr>
              <w:t xml:space="preserve">ul. Staszica 25 </w:t>
              <w:br/>
              <w:t>62-052 Komorniki</w:t>
            </w:r>
          </w:p>
        </w:tc>
        <w:tc>
          <w:tcPr>
            <w:tcW w:w="4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both"/>
              <w:rPr>
                <w:rFonts w:ascii="Times New Roman" w:hAnsi="Times New Roman" w:eastAsia="" w:cs="Times New Roman" w:eastAsiaTheme="minorEastAsia"/>
                <w:lang w:eastAsia="pl-PL"/>
              </w:rPr>
            </w:pPr>
            <w:r>
              <w:rPr>
                <w:rFonts w:eastAsia="Times New Roman" w:cs="Times New Roman" w:ascii="Times New Roman" w:hAnsi="Times New Roman"/>
                <w:lang w:eastAsia="pl-PL"/>
              </w:rPr>
              <w:t>Komorniki, ulice: 3 Maja, Azaliowa, Boczna, Borówkowa, Brzoskwiniowa, Cyprysowa, Czeremchowa,  Forsycjowa, Gottlieba Daimlera, Jagodowa, Jałowcowa, Jana Brzechwy, Jaśminowa, Jeżynowa, Juliana Tuwima, Kalinowa, Kolejowa, Kolorowa, Komornicka, Konwaliowa, Janusza Korczaka, Krótka, ks. Wawrzyniaka, Kwiatowa, Lubońska, Maciejkowa, Magazynowa, Magnoliowa, Malwowa, Matowa, Młyńska od nr 63, Miedziana, Nizinna, Nowa, Ognikowa, Ogrodowa, Otwarta, Os. Zielone Wzgórze, Pasieki, Panny Zosi, Piastowska, Platynowa, Pogodna, Poziomkowa, Poznańska od ul. Pocztowej do granicy z miastem Poznań, Przemysłowa, Sadowa, Srebrna, Stanisława Nowaka, Stanisława Staszica,  Storczykowa, Towarowa, Truskawkowa, Tulipanowa, Warsztatowa, Wąska, Wichrowa, Widokowa, Wiosenna, Wirowska, Wiśniowa, Wrzosowa, Wspólna, Żabikowska, Złota, Żwirowa</w:t>
            </w:r>
          </w:p>
        </w:tc>
      </w:tr>
      <w:tr>
        <w:trPr/>
        <w:tc>
          <w:tcPr>
            <w:tcW w:w="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eastAsia="" w:eastAsiaTheme="minorEastAsia"/>
                <w:lang w:eastAsia="pl-PL"/>
              </w:rPr>
            </w:pPr>
            <w:r>
              <w:rPr>
                <w:rFonts w:eastAsia="Times New Roman" w:cs="Times New Roman" w:ascii="Times New Roman" w:hAnsi="Times New Roman"/>
                <w:lang w:eastAsia="pl-PL"/>
              </w:rPr>
              <w:t>3</w:t>
            </w:r>
          </w:p>
        </w:tc>
        <w:tc>
          <w:tcPr>
            <w:tcW w:w="22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 w:cs="Times New Roman" w:eastAsiaTheme="minorEastAsia"/>
                <w:lang w:eastAsia="pl-PL"/>
              </w:rPr>
            </w:pPr>
            <w:r>
              <w:rPr>
                <w:rFonts w:eastAsia="Times New Roman" w:cs="Times New Roman" w:ascii="Times New Roman" w:hAnsi="Times New Roman"/>
                <w:lang w:eastAsia="pl-PL"/>
              </w:rPr>
              <w:t xml:space="preserve">Szkoła Podstawowa nr 2 </w:t>
              <w:br/>
              <w:t xml:space="preserve">im. Edwarda hr. Raczyńskiego </w:t>
              <w:br/>
              <w:t>w Komornikach</w:t>
            </w:r>
          </w:p>
        </w:tc>
        <w:tc>
          <w:tcPr>
            <w:tcW w:w="1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ul. Pocztowa 30, 62-052 Komorniki </w:t>
            </w:r>
          </w:p>
          <w:p>
            <w:pPr>
              <w:pStyle w:val="Normal"/>
              <w:spacing w:lineRule="auto" w:line="276" w:before="0" w:after="200"/>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4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both"/>
              <w:rPr>
                <w:rFonts w:ascii="Times New Roman" w:hAnsi="Times New Roman" w:eastAsia="" w:cs="Times New Roman" w:eastAsiaTheme="minorEastAsia"/>
                <w:lang w:eastAsia="pl-PL"/>
              </w:rPr>
            </w:pPr>
            <w:r>
              <w:rPr>
                <w:rFonts w:eastAsia="Times New Roman" w:cs="Times New Roman" w:ascii="Times New Roman" w:hAnsi="Times New Roman"/>
                <w:lang w:eastAsia="pl-PL"/>
              </w:rPr>
              <w:t>Komorniki, ulice: Akacjowa, Benedykta Wielocha, Brzozowa, Chabrowa, Czesława Miłosza, Diamentowa, Drzymały, Fabianowska, Fiołkowa, Gerwazego, Haliny Poświatowskiej, Horeszki, Ignacego D. Kaczmarka, Jankiela, Jesionowa,  Jeziorna, Kasztanowa, Kraszewskiego, Klonowa, Kościelna, Krokusowa, Kryształowa, Krzysztofa Kamila Baczyńskiego, Krzysztofa Kolumba, ks. Gładysza, ks. Malinowskiego, ks. Robaka, Leopolda Staffa, Leśna, Lipowa, Liliowa, Łąkowa, Malinowa, Mieszka I i Dobrawy, Miodowa, Młyńska do nr 62, Morenowa, Nad Wirynką, os. Spółdzielcze, Pana Tadeusza, Pańska, Piaskowa, Podleśna, Pocztowa, Polna, Poznańska od ul. Pocztowej do granicy ze Szreniawą, Protazego, Rosnowska, Sienkiewicza, Słoneczna, Sosnowa, Spacerowa, Spokojna, Stawna, Stefanii Czubryj, św. Rocha, Telimeny, Topolowa, Wierzbowa, Zakładowa, Zbożowa</w:t>
            </w:r>
          </w:p>
        </w:tc>
      </w:tr>
      <w:tr>
        <w:trPr/>
        <w:tc>
          <w:tcPr>
            <w:tcW w:w="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eastAsia="" w:eastAsiaTheme="minorEastAsia"/>
                <w:lang w:eastAsia="pl-PL"/>
              </w:rPr>
            </w:pPr>
            <w:r>
              <w:rPr>
                <w:rFonts w:eastAsia="Times New Roman" w:cs="Times New Roman" w:ascii="Times New Roman" w:hAnsi="Times New Roman"/>
                <w:lang w:eastAsia="pl-PL"/>
              </w:rPr>
              <w:t>4</w:t>
            </w:r>
          </w:p>
        </w:tc>
        <w:tc>
          <w:tcPr>
            <w:tcW w:w="22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Szkoła Podstawowa  </w:t>
              <w:br/>
              <w:t xml:space="preserve">nr 1 im. Jana i Tytusa Działyńskich </w:t>
            </w:r>
          </w:p>
          <w:p>
            <w:pPr>
              <w:pStyle w:val="Normal"/>
              <w:spacing w:lineRule="auto" w:line="240" w:before="0" w:after="0"/>
              <w:rPr>
                <w:rFonts w:ascii="Times New Roman" w:hAnsi="Times New Roman" w:eastAsia="" w:cs="Times New Roman" w:eastAsiaTheme="minorEastAsia"/>
                <w:lang w:eastAsia="pl-PL"/>
              </w:rPr>
            </w:pPr>
            <w:r>
              <w:rPr>
                <w:rFonts w:eastAsia="Times New Roman" w:cs="Times New Roman" w:ascii="Times New Roman" w:hAnsi="Times New Roman"/>
                <w:lang w:eastAsia="pl-PL"/>
              </w:rPr>
              <w:t>w Plewiskach</w:t>
            </w:r>
          </w:p>
        </w:tc>
        <w:tc>
          <w:tcPr>
            <w:tcW w:w="1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ul. Szkolna 64, </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62-064 Plewiska</w:t>
            </w:r>
          </w:p>
          <w:p>
            <w:pPr>
              <w:pStyle w:val="Normal"/>
              <w:spacing w:lineRule="auto" w:line="276" w:before="0" w:after="200"/>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440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200"/>
              <w:jc w:val="both"/>
              <w:rPr>
                <w:rFonts w:ascii="Times New Roman" w:hAnsi="Times New Roman" w:eastAsia="" w:cs="Times New Roman" w:eastAsiaTheme="minorEastAsia"/>
                <w:lang w:eastAsia="pl-PL"/>
              </w:rPr>
            </w:pPr>
            <w:r>
              <w:rPr>
                <w:rFonts w:eastAsia="Times New Roman" w:cs="Times New Roman" w:ascii="Times New Roman" w:hAnsi="Times New Roman"/>
                <w:lang w:eastAsia="pl-PL"/>
              </w:rPr>
              <w:t xml:space="preserve">Plewiska, ulice: Aroniowa, Azaliowa, Czarna Droga, Fabianowska numery od 1 do 70, Garncarska, Grunwaldzka od ulicy Kolejowej do granicy z Głuchowem, Jesienna, Jeżynowa, Kolejowa od ul. Grunwaldzkiej do </w:t>
              <w:br/>
              <w:t>ul. Miętowej, Kręta, Krokusowa, Malinowa, Miernicza, Młyńska, Nadrzeczna, Niecała, Osiedle Pogodne, Polna, Poranna, Promykowa, Rzemieślnicza, Sasankowa, Składowa, Szewska, Szkolna, Tęczowa, Wąska, Wiosenna, Wrzosowa, Zimowa.</w:t>
            </w:r>
          </w:p>
        </w:tc>
      </w:tr>
      <w:tr>
        <w:trPr/>
        <w:tc>
          <w:tcPr>
            <w:tcW w:w="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eastAsia="" w:eastAsiaTheme="minorEastAsia"/>
                <w:lang w:eastAsia="pl-PL"/>
              </w:rPr>
            </w:pPr>
            <w:r>
              <w:rPr>
                <w:rFonts w:eastAsia="Times New Roman" w:cs="Times New Roman" w:ascii="Times New Roman" w:hAnsi="Times New Roman"/>
                <w:lang w:eastAsia="pl-PL"/>
              </w:rPr>
              <w:t>5</w:t>
            </w:r>
          </w:p>
        </w:tc>
        <w:tc>
          <w:tcPr>
            <w:tcW w:w="22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Szkoła Podstawowa  </w:t>
              <w:br/>
              <w:t xml:space="preserve">nr 2 im. Marii Skłodowskiej-Curie  </w:t>
              <w:br/>
              <w:t>w Plewiskach</w:t>
            </w:r>
          </w:p>
        </w:tc>
        <w:tc>
          <w:tcPr>
            <w:tcW w:w="1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ul. prof. </w:t>
              <w:br/>
              <w:t xml:space="preserve">W. Strażewicza 1, </w:t>
            </w:r>
          </w:p>
          <w:p>
            <w:pPr>
              <w:pStyle w:val="Normal"/>
              <w:spacing w:lineRule="auto" w:line="240" w:before="0" w:after="0"/>
              <w:rPr>
                <w:rFonts w:ascii="Times New Roman" w:hAnsi="Times New Roman" w:eastAsia="" w:cs="Times New Roman" w:eastAsiaTheme="minorEastAsia"/>
                <w:lang w:eastAsia="pl-PL"/>
              </w:rPr>
            </w:pPr>
            <w:r>
              <w:rPr>
                <w:rFonts w:eastAsia="Times New Roman" w:cs="Times New Roman" w:ascii="Times New Roman" w:hAnsi="Times New Roman"/>
                <w:lang w:eastAsia="pl-PL"/>
              </w:rPr>
              <w:t>62-064 Plewiska</w:t>
            </w:r>
          </w:p>
        </w:tc>
        <w:tc>
          <w:tcPr>
            <w:tcW w:w="4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both"/>
              <w:rPr>
                <w:rFonts w:ascii="Times New Roman" w:hAnsi="Times New Roman" w:eastAsia="" w:cs="Times New Roman" w:eastAsiaTheme="minorEastAsia"/>
                <w:lang w:eastAsia="pl-PL"/>
              </w:rPr>
            </w:pPr>
            <w:r>
              <w:rPr>
                <w:rFonts w:eastAsia="Times New Roman" w:cs="Times New Roman" w:ascii="Times New Roman" w:hAnsi="Times New Roman"/>
                <w:lang w:eastAsia="pl-PL"/>
              </w:rPr>
              <w:t>Plewiska, ulice: Bazyliowa, Brzozowa, Bukowa, Bursztynowa, Cechowa, Cicha, Dojazd, Fabianowska od numeru 71, Graniczna,  Grunwaldzka od ulicy Kolejowej do granicy z miastem Poznań, Jarzębinowa, Kolejowa od ulicy Grunwaldzkiej do ulicy Porannej, Klonowa, Kminkowa, Koperkowa, Krótka, Kupiecka, Kuźnicza, Lawendowa, Letnia,  Lubczykowa, Lukrecjowa, Miętowa, Miodowa, Mokra, Ogrodowa, Owsiana, Pasieki, Pasterska, Podgórna,  Południowa, Północna, prof. Jana Kozłowskiego, prof. Wacława Strażewicza, Przewozowa, Pszenna, Rolna, Rumiankowa, Słoneczna, Spokojna, Skryta, Stawna, Sucha, Szafranowa, Szałwiowa, Szczypiorkowa, Tymiankowa, Wołczyńska, Wschodnia,  Zakładowa, Zachodnia, Zacisze, Zielarska, Żytnia, Zbożowa.</w:t>
            </w:r>
          </w:p>
        </w:tc>
      </w:tr>
      <w:tr>
        <w:trPr/>
        <w:tc>
          <w:tcPr>
            <w:tcW w:w="5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eastAsia="" w:eastAsiaTheme="minorEastAsia"/>
                <w:lang w:eastAsia="pl-PL"/>
              </w:rPr>
            </w:pPr>
            <w:r>
              <w:rPr>
                <w:rFonts w:eastAsia="Times New Roman" w:cs="Times New Roman" w:ascii="Times New Roman" w:hAnsi="Times New Roman"/>
                <w:lang w:eastAsia="pl-PL"/>
              </w:rPr>
              <w:t>6</w:t>
            </w:r>
          </w:p>
        </w:tc>
        <w:tc>
          <w:tcPr>
            <w:tcW w:w="22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eastAsia="" w:cs="Times New Roman" w:eastAsiaTheme="minorEastAsia"/>
                <w:lang w:eastAsia="pl-PL"/>
              </w:rPr>
            </w:pPr>
            <w:r>
              <w:rPr>
                <w:rFonts w:eastAsia="Times New Roman" w:cs="Times New Roman" w:ascii="Times New Roman" w:hAnsi="Times New Roman"/>
                <w:lang w:eastAsia="pl-PL"/>
              </w:rPr>
              <w:t xml:space="preserve">Szkoła Podstawowa </w:t>
              <w:br/>
              <w:t xml:space="preserve">im. Powstańców Wielkopolskich </w:t>
              <w:br/>
              <w:t>w Wirach</w:t>
            </w:r>
          </w:p>
        </w:tc>
        <w:tc>
          <w:tcPr>
            <w:tcW w:w="19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eastAsia="" w:cs="Times New Roman" w:eastAsiaTheme="minorEastAsia"/>
                <w:lang w:eastAsia="pl-PL"/>
              </w:rPr>
            </w:pPr>
            <w:r>
              <w:rPr>
                <w:rFonts w:eastAsia="Times New Roman" w:cs="Times New Roman" w:ascii="Times New Roman" w:hAnsi="Times New Roman"/>
                <w:lang w:eastAsia="pl-PL"/>
              </w:rPr>
              <w:t>ul. Szreniawska 6, 62-051 Wiry</w:t>
            </w:r>
          </w:p>
        </w:tc>
        <w:tc>
          <w:tcPr>
            <w:tcW w:w="4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rPr>
                <w:rFonts w:ascii="Times New Roman" w:hAnsi="Times New Roman" w:eastAsia="" w:cs="Times New Roman" w:eastAsiaTheme="minorEastAsia"/>
                <w:lang w:eastAsia="pl-PL"/>
              </w:rPr>
            </w:pPr>
            <w:r>
              <w:rPr>
                <w:rFonts w:eastAsia="Times New Roman" w:cs="Times New Roman" w:ascii="Times New Roman" w:hAnsi="Times New Roman"/>
                <w:lang w:eastAsia="pl-PL"/>
              </w:rPr>
              <w:t>miejscowości: Wiry i Łęczyca</w:t>
            </w:r>
          </w:p>
        </w:tc>
      </w:tr>
    </w:tbl>
    <w:p>
      <w:pPr>
        <w:pStyle w:val="Normal"/>
        <w:spacing w:lineRule="auto" w:line="276"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 2.  Wykonanie uchwały powierza się Wójtowi Gminy Komorniki.</w:t>
      </w:r>
    </w:p>
    <w:p>
      <w:pPr>
        <w:pStyle w:val="Normal"/>
        <w:spacing w:lineRule="auto" w:line="240" w:before="0" w:after="0"/>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76" w:before="0" w:after="0"/>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 xml:space="preserve">§ 3. Traci moc uchwała Rady Gminy Komorniki nr </w:t>
      </w:r>
      <w:r>
        <w:rPr>
          <w:rFonts w:eastAsia="" w:cs="Times New Roman" w:ascii="Times New Roman" w:hAnsi="Times New Roman" w:eastAsiaTheme="minorEastAsia"/>
          <w:sz w:val="24"/>
          <w:szCs w:val="24"/>
          <w:lang w:eastAsia="pl-PL"/>
        </w:rPr>
        <w:t>XIX/169/2020</w:t>
      </w:r>
      <w:r>
        <w:rPr>
          <w:rFonts w:eastAsia="Times New Roman" w:cs="Times New Roman" w:ascii="Times New Roman" w:hAnsi="Times New Roman"/>
          <w:sz w:val="24"/>
          <w:lang w:eastAsia="pl-PL"/>
        </w:rPr>
        <w:t xml:space="preserve"> z dnia 23 stycznia 2020 r. w sprawie ustalenia planu sieci publicznych szkół podstawowych prowadzonych przez Gminę Komorniki oraz granic ich obwodów.</w:t>
      </w:r>
    </w:p>
    <w:p>
      <w:pPr>
        <w:pStyle w:val="Normal"/>
        <w:spacing w:lineRule="auto" w:line="276"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jc w:val="both"/>
        <w:rPr>
          <w:rFonts w:ascii="TimesNewRomanPS-BoldMT" w:hAnsi="TimesNewRomanPS-BoldMT" w:eastAsia="TimesNewRomanPS-BoldMT" w:cs="TimesNewRomanPS-BoldMT"/>
          <w:lang w:eastAsia="pl-PL"/>
        </w:rPr>
      </w:pPr>
      <w:r>
        <w:rPr>
          <w:rFonts w:eastAsia="Times New Roman" w:cs="Times New Roman" w:ascii="Times New Roman" w:hAnsi="Times New Roman"/>
          <w:sz w:val="24"/>
          <w:lang w:eastAsia="pl-PL"/>
        </w:rPr>
        <w:t>§ 4. Uchwała wchodzi w życie po pływie 14 dni od dnia jej ogłoszenia w Dzienniku Urzędowym Województwa Wielkopolskiego.</w:t>
      </w:r>
    </w:p>
    <w:p>
      <w:pPr>
        <w:pStyle w:val="Normal"/>
        <w:spacing w:lineRule="auto" w:line="276" w:before="0" w:after="0"/>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uppressAutoHyphens w:val="true"/>
        <w:spacing w:lineRule="auto" w:line="276" w:before="120" w:after="0"/>
        <w:jc w:val="right"/>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rPr>
          <w:rFonts w:ascii="Calibri" w:hAnsi="Calibri" w:eastAsia="Calibri" w:cs="Calibri"/>
          <w:i/>
          <w:i/>
          <w:lang w:eastAsia="pl-PL"/>
        </w:rPr>
      </w:pPr>
      <w:r>
        <w:rPr>
          <w:rFonts w:eastAsia="Calibri" w:cs="Calibri"/>
          <w:i/>
          <w:lang w:eastAsia="pl-PL"/>
        </w:rPr>
      </w:r>
    </w:p>
    <w:p>
      <w:pPr>
        <w:pStyle w:val="Normal"/>
        <w:suppressAutoHyphens w:val="true"/>
        <w:spacing w:lineRule="auto" w:line="276" w:before="120" w:after="0"/>
        <w:jc w:val="right"/>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uppressAutoHyphens w:val="true"/>
        <w:spacing w:lineRule="auto" w:line="276" w:before="120" w:after="0"/>
        <w:jc w:val="right"/>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uppressAutoHyphens w:val="true"/>
        <w:spacing w:lineRule="auto" w:line="276" w:before="120" w:after="0"/>
        <w:jc w:val="right"/>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uppressAutoHyphens w:val="true"/>
        <w:spacing w:lineRule="auto" w:line="276" w:before="120" w:after="0"/>
        <w:jc w:val="right"/>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uppressAutoHyphens w:val="true"/>
        <w:spacing w:lineRule="auto" w:line="276" w:before="120" w:after="0"/>
        <w:jc w:val="right"/>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uppressAutoHyphens w:val="true"/>
        <w:spacing w:lineRule="auto" w:line="276" w:before="120" w:after="0"/>
        <w:jc w:val="right"/>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jc w:val="center"/>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jc w:val="center"/>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jc w:val="center"/>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jc w:val="center"/>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240"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rPr>
          <w:rFonts w:ascii="Calibri" w:hAnsi="Calibri" w:eastAsia="Calibri" w:cs="Calibri"/>
          <w:lang w:eastAsia="pl-PL"/>
        </w:rPr>
      </w:pPr>
      <w:r>
        <w:rPr>
          <w:rFonts w:eastAsia="Calibri" w:cs="Calibri"/>
          <w:lang w:eastAsia="pl-PL"/>
        </w:rPr>
      </w:r>
    </w:p>
    <w:p>
      <w:pPr>
        <w:pStyle w:val="Normal"/>
        <w:rPr>
          <w:rFonts w:ascii="Calibri" w:hAnsi="Calibri" w:eastAsia="Calibri" w:cs="Calibri"/>
          <w:lang w:eastAsia="pl-PL"/>
        </w:rPr>
      </w:pPr>
      <w:r>
        <w:rPr>
          <w:rFonts w:eastAsia="Calibri" w:cs="Calibri"/>
          <w:lang w:eastAsia="pl-PL"/>
        </w:rPr>
      </w:r>
    </w:p>
    <w:p>
      <w:pPr>
        <w:pStyle w:val="Normal"/>
        <w:rPr>
          <w:rFonts w:ascii="Calibri" w:hAnsi="Calibri" w:eastAsia="Calibri" w:cs="Calibri"/>
          <w:lang w:eastAsia="pl-PL"/>
        </w:rPr>
      </w:pPr>
      <w:r>
        <w:rPr>
          <w:rFonts w:eastAsia="Calibri" w:cs="Calibri"/>
          <w:lang w:eastAsia="pl-PL"/>
        </w:rPr>
      </w:r>
    </w:p>
    <w:p>
      <w:pPr>
        <w:pStyle w:val="Normal"/>
        <w:rPr>
          <w:rFonts w:eastAsia="" w:eastAsiaTheme="minorEastAsia"/>
          <w:lang w:eastAsia="pl-PL"/>
        </w:rPr>
      </w:pPr>
      <w:r>
        <w:rPr>
          <w:rFonts w:eastAsia="" w:eastAsiaTheme="minorEastAsia"/>
          <w:lang w:eastAsia="pl-PL"/>
        </w:rPr>
      </w:r>
    </w:p>
    <w:p>
      <w:pPr>
        <w:pStyle w:val="Normal"/>
        <w:spacing w:lineRule="auto" w:line="240" w:before="0" w:after="0"/>
        <w:jc w:val="center"/>
        <w:rPr>
          <w:rFonts w:ascii="Times New Roman" w:hAnsi="Times New Roman" w:eastAsia="Times New Roman" w:cs="Times New Roman"/>
          <w:b/>
          <w:b/>
          <w:sz w:val="24"/>
          <w:lang w:eastAsia="pl-PL"/>
        </w:rPr>
      </w:pPr>
      <w:r>
        <w:rPr>
          <w:rFonts w:eastAsia="Times New Roman" w:cs="Times New Roman" w:ascii="Times New Roman" w:hAnsi="Times New Roman"/>
          <w:b/>
          <w:sz w:val="24"/>
          <w:lang w:eastAsia="pl-PL"/>
        </w:rPr>
        <w:t>UZASADNIENIE</w:t>
      </w:r>
    </w:p>
    <w:p>
      <w:pPr>
        <w:pStyle w:val="Normal"/>
        <w:spacing w:lineRule="auto" w:line="240" w:before="0" w:after="0"/>
        <w:jc w:val="center"/>
        <w:rPr>
          <w:rFonts w:ascii="Times New Roman" w:hAnsi="Times New Roman" w:eastAsia="Times New Roman" w:cs="Times New Roman"/>
          <w:b/>
          <w:b/>
          <w:sz w:val="24"/>
          <w:lang w:eastAsia="pl-PL"/>
        </w:rPr>
      </w:pPr>
      <w:r>
        <w:rPr>
          <w:rFonts w:eastAsia="Times New Roman" w:cs="Times New Roman" w:ascii="Times New Roman" w:hAnsi="Times New Roman"/>
          <w:b/>
          <w:sz w:val="24"/>
          <w:lang w:eastAsia="pl-PL"/>
        </w:rPr>
        <w:t>DO UCHWAŁY NR XXXIII/    /2021</w:t>
      </w:r>
    </w:p>
    <w:p>
      <w:pPr>
        <w:pStyle w:val="Normal"/>
        <w:spacing w:lineRule="auto" w:line="240" w:before="0" w:after="0"/>
        <w:jc w:val="center"/>
        <w:rPr>
          <w:rFonts w:ascii="Times New Roman" w:hAnsi="Times New Roman" w:eastAsia="Times New Roman" w:cs="Times New Roman"/>
          <w:b/>
          <w:b/>
          <w:sz w:val="24"/>
          <w:lang w:eastAsia="pl-PL"/>
        </w:rPr>
      </w:pPr>
      <w:r>
        <w:rPr>
          <w:rFonts w:eastAsia="Times New Roman" w:cs="Times New Roman" w:ascii="Times New Roman" w:hAnsi="Times New Roman"/>
          <w:b/>
          <w:sz w:val="24"/>
          <w:lang w:eastAsia="pl-PL"/>
        </w:rPr>
        <w:t>RADY GMINY KOMORNIKI</w:t>
      </w:r>
    </w:p>
    <w:p>
      <w:pPr>
        <w:pStyle w:val="Normal"/>
        <w:spacing w:lineRule="auto" w:line="360" w:before="0" w:after="0"/>
        <w:jc w:val="center"/>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z dnia 25 lutego 2021 r.</w:t>
      </w:r>
    </w:p>
    <w:p>
      <w:pPr>
        <w:pStyle w:val="Normal"/>
        <w:spacing w:lineRule="auto" w:line="360" w:before="0" w:after="0"/>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r>
    </w:p>
    <w:p>
      <w:pPr>
        <w:pStyle w:val="Normal"/>
        <w:spacing w:lineRule="auto" w:line="360" w:before="0" w:after="0"/>
        <w:ind w:firstLine="426"/>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Działając w oparciu o przepisy art. 39 ustawy z dnia 14 grudnia 2016 r. Prawo oświatowe, rada gminy ustala plan sieci publicznych szkół podstawowych prowadzonych przez gminę, a także określa granice ich obwodów.</w:t>
      </w:r>
    </w:p>
    <w:p>
      <w:pPr>
        <w:pStyle w:val="Normal"/>
        <w:spacing w:lineRule="auto" w:line="360" w:before="0" w:after="0"/>
        <w:ind w:firstLine="426"/>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 xml:space="preserve">Ustalając obwody ww. placówek należy mieć na względzie sytuację demograficzną </w:t>
        <w:br/>
        <w:t xml:space="preserve">w gminie, a także w miejscowości, w której zlokalizowane są szkoły oraz optymalne zapełnienie szkół. Plewiska są najbardziej zaludnioną miejscowością w gminie i nadal się rozwijają. W miejscowości znajdują się dwie szkoły podstawowe. Prognozy przyjęć na rok szkolny 2021/22 wskazują znacznie większą liczbę uczniów rozpoczynających naukę </w:t>
        <w:br/>
        <w:t xml:space="preserve">w Szkole podstawowej nr 1 im. J. i T. Działyńskich. Obecnie w szkole tej uczy się 847 uczniów w 41 oddziałach. Z uwagi na dużą liczbę uczniów, sytuacja lokalowa szkoły jest trudna. By temu zaradzić, część klas odbywa naukę w salach modułowych, które zajęły już sporą część terenu przy szkole. Prognozy tegorocznego naboru wymuszą kolejne lata nauki </w:t>
        <w:br/>
        <w:t>w tej formie.</w:t>
      </w:r>
    </w:p>
    <w:p>
      <w:pPr>
        <w:pStyle w:val="Normal"/>
        <w:spacing w:lineRule="auto" w:line="360" w:before="0" w:after="0"/>
        <w:ind w:firstLine="426"/>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 xml:space="preserve"> </w:t>
      </w:r>
      <w:r>
        <w:rPr>
          <w:rFonts w:eastAsia="Times New Roman" w:cs="Times New Roman" w:ascii="Times New Roman" w:hAnsi="Times New Roman"/>
          <w:sz w:val="24"/>
          <w:lang w:eastAsia="pl-PL"/>
        </w:rPr>
        <w:t xml:space="preserve">Perspektywa rozbudowy w najbliższych latach Szkoły Podstawowej nr 2 </w:t>
        <w:br/>
        <w:t xml:space="preserve">im. M. Skłodowskiej-Curie oraz dalszego rozwoju miejscowości zmusza do podjęcia działań </w:t>
        <w:br/>
        <w:t xml:space="preserve">w kierunku zmiany obwodów obu szkół w taki sposób, aby zapewnić im możliwe równomierne obciążenie i optymalne warunki do pracy i nauki. </w:t>
      </w:r>
    </w:p>
    <w:p>
      <w:pPr>
        <w:pStyle w:val="Normal"/>
        <w:spacing w:lineRule="auto" w:line="360" w:before="0" w:after="0"/>
        <w:ind w:firstLine="426"/>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tym celu postanowiono przenieść ulice: </w:t>
      </w:r>
      <w:r>
        <w:rPr>
          <w:rFonts w:eastAsia="Times New Roman" w:cs="Times New Roman" w:ascii="Times New Roman" w:hAnsi="Times New Roman"/>
          <w:sz w:val="24"/>
          <w:szCs w:val="24"/>
        </w:rPr>
        <w:t xml:space="preserve">Bursztynową, Cechową, Cichą, Dojazd, część ulicy Fabianowskiej i Kolejowej, Graniczną, Kupiecką, Kuźniczą, Podgórną, Miodową, Letnią, Ogrodową, Pasieki, Północną, Skrytą, Stawną, Wschodnią, Zachodnią, Zacisze, Zbożową </w:t>
      </w:r>
      <w:r>
        <w:rPr>
          <w:rFonts w:eastAsia="Times New Roman" w:cs="Times New Roman" w:ascii="Times New Roman" w:hAnsi="Times New Roman"/>
          <w:sz w:val="24"/>
          <w:szCs w:val="24"/>
          <w:lang w:eastAsia="pl-PL"/>
        </w:rPr>
        <w:t xml:space="preserve">do obwodu Szkoły Podstawowej nr 2 w Plewiskach. </w:t>
      </w:r>
      <w:r>
        <w:rPr>
          <w:rFonts w:cs="Times New Roman" w:ascii="Times New Roman" w:hAnsi="Times New Roman"/>
          <w:sz w:val="24"/>
          <w:szCs w:val="24"/>
        </w:rPr>
        <w:t>W nowym obwodzie rozpoczną edukację uczniowie klas pierwszych.</w:t>
      </w:r>
    </w:p>
    <w:p>
      <w:pPr>
        <w:pStyle w:val="Normal"/>
        <w:spacing w:lineRule="auto" w:line="360" w:before="0" w:after="0"/>
        <w:ind w:firstLine="426"/>
        <w:jc w:val="both"/>
        <w:rPr>
          <w:rFonts w:ascii="Times New Roman" w:hAnsi="Times New Roman" w:eastAsia="Times New Roman" w:cs="Times New Roman"/>
          <w:sz w:val="24"/>
          <w:lang w:eastAsia="pl-PL"/>
        </w:rPr>
      </w:pPr>
      <w:r>
        <w:rPr>
          <w:rFonts w:eastAsia="Times New Roman" w:cs="Times New Roman" w:ascii="Times New Roman" w:hAnsi="Times New Roman"/>
          <w:sz w:val="24"/>
          <w:lang w:eastAsia="pl-PL"/>
        </w:rPr>
        <w:t xml:space="preserve">Podjęcie uchwały jest zatem zasadne. </w:t>
      </w:r>
      <w:bookmarkStart w:id="0" w:name="_Hlk63766895"/>
      <w:bookmarkEnd w:id="0"/>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TimesNewRomanPS-BoldMT">
    <w:charset w:val="ee"/>
    <w:family w:val="roman"/>
    <w:pitch w:val="variable"/>
  </w:font>
</w:fonts>
</file>

<file path=word/settings.xml><?xml version="1.0" encoding="utf-8"?>
<w:settings xmlns:w="http://schemas.openxmlformats.org/wordprocessingml/2006/main">
  <w:zoom w:percent="8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054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LibreOffice/6.3.0.4$Windows_X86_64 LibreOffice_project/057fc023c990d676a43019934386b85b21a9ee99</Application>
  <Pages>3</Pages>
  <Words>847</Words>
  <Characters>5491</Characters>
  <CharactersWithSpaces>6341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2021-02-15T10:50:00Z</dcterms:created>
  <dc:creator>Adriana Wiśniewska</dc:creator>
  <dc:description/>
  <dc:language>pl-PL</dc:language>
  <cp:lastModifiedBy>Adriana Wiśniewska</cp:lastModifiedBy>
  <cp:lastPrinted>2021-02-15T08:43:00Z</cp:lastPrinted>
  <dcterms:modified xsi:type="dcterms:W3CDTF">2021-02-16T14:05:00Z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